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642" w:rsidRDefault="005E5642" w:rsidP="005E5642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772150" cy="7108754"/>
            <wp:effectExtent l="57150" t="38100" r="38100" b="15946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10875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642" w:rsidRDefault="005E5642">
      <w:r>
        <w:br w:type="page"/>
      </w:r>
    </w:p>
    <w:p w:rsidR="005E5642" w:rsidRDefault="005E5642" w:rsidP="005E5642">
      <w:pPr>
        <w:pStyle w:val="Default"/>
      </w:pPr>
    </w:p>
    <w:p w:rsidR="0067160E" w:rsidRDefault="0067160E" w:rsidP="005E5642">
      <w:pPr>
        <w:pStyle w:val="Default"/>
        <w:rPr>
          <w:sz w:val="22"/>
          <w:szCs w:val="22"/>
        </w:rPr>
      </w:pPr>
    </w:p>
    <w:p w:rsidR="0067160E" w:rsidRDefault="0067160E" w:rsidP="005E5642">
      <w:pPr>
        <w:pStyle w:val="Default"/>
        <w:rPr>
          <w:sz w:val="22"/>
          <w:szCs w:val="22"/>
        </w:rPr>
      </w:pPr>
    </w:p>
    <w:p w:rsidR="0067160E" w:rsidRDefault="0067160E" w:rsidP="005E5642">
      <w:pPr>
        <w:pStyle w:val="Default"/>
        <w:rPr>
          <w:sz w:val="22"/>
          <w:szCs w:val="22"/>
        </w:rPr>
      </w:pPr>
    </w:p>
    <w:p w:rsidR="0067160E" w:rsidRDefault="0067160E" w:rsidP="005E5642">
      <w:pPr>
        <w:pStyle w:val="Default"/>
        <w:rPr>
          <w:sz w:val="22"/>
          <w:szCs w:val="22"/>
        </w:rPr>
      </w:pPr>
    </w:p>
    <w:p w:rsidR="0067160E" w:rsidRDefault="0067160E" w:rsidP="005E5642">
      <w:pPr>
        <w:pStyle w:val="Default"/>
        <w:rPr>
          <w:sz w:val="22"/>
          <w:szCs w:val="22"/>
        </w:rPr>
      </w:pPr>
    </w:p>
    <w:p w:rsidR="0067160E" w:rsidRDefault="0067160E" w:rsidP="005E5642">
      <w:pPr>
        <w:pStyle w:val="Default"/>
        <w:rPr>
          <w:sz w:val="22"/>
          <w:szCs w:val="22"/>
        </w:rPr>
      </w:pPr>
    </w:p>
    <w:p w:rsidR="0067160E" w:rsidRDefault="0067160E" w:rsidP="005E5642">
      <w:pPr>
        <w:pStyle w:val="Default"/>
        <w:rPr>
          <w:sz w:val="22"/>
          <w:szCs w:val="22"/>
        </w:rPr>
      </w:pPr>
    </w:p>
    <w:p w:rsidR="0067160E" w:rsidRDefault="0067160E" w:rsidP="005E5642">
      <w:pPr>
        <w:pStyle w:val="Default"/>
        <w:rPr>
          <w:sz w:val="22"/>
          <w:szCs w:val="22"/>
        </w:rPr>
      </w:pPr>
    </w:p>
    <w:p w:rsidR="0067160E" w:rsidRDefault="0067160E" w:rsidP="005E5642">
      <w:pPr>
        <w:pStyle w:val="Default"/>
        <w:rPr>
          <w:sz w:val="22"/>
          <w:szCs w:val="22"/>
        </w:rPr>
      </w:pPr>
    </w:p>
    <w:p w:rsidR="0067160E" w:rsidRDefault="0067160E" w:rsidP="005E5642">
      <w:pPr>
        <w:pStyle w:val="Default"/>
        <w:rPr>
          <w:sz w:val="22"/>
          <w:szCs w:val="22"/>
        </w:rPr>
      </w:pPr>
    </w:p>
    <w:p w:rsidR="0067160E" w:rsidRDefault="0067160E" w:rsidP="005E5642">
      <w:pPr>
        <w:pStyle w:val="Default"/>
        <w:rPr>
          <w:sz w:val="22"/>
          <w:szCs w:val="22"/>
        </w:rPr>
      </w:pPr>
    </w:p>
    <w:p w:rsidR="0067160E" w:rsidRDefault="0067160E" w:rsidP="005E5642">
      <w:pPr>
        <w:pStyle w:val="Default"/>
        <w:rPr>
          <w:sz w:val="22"/>
          <w:szCs w:val="22"/>
        </w:rPr>
      </w:pPr>
    </w:p>
    <w:p w:rsidR="0067160E" w:rsidRDefault="0067160E" w:rsidP="005E5642">
      <w:pPr>
        <w:pStyle w:val="Default"/>
        <w:rPr>
          <w:sz w:val="22"/>
          <w:szCs w:val="22"/>
        </w:rPr>
      </w:pPr>
    </w:p>
    <w:p w:rsidR="0067160E" w:rsidRDefault="0067160E" w:rsidP="005E5642">
      <w:pPr>
        <w:pStyle w:val="Default"/>
        <w:rPr>
          <w:sz w:val="22"/>
          <w:szCs w:val="22"/>
        </w:rPr>
      </w:pPr>
    </w:p>
    <w:p w:rsidR="005E5642" w:rsidRDefault="005E5642" w:rsidP="005E5642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es-ES"/>
        </w:rPr>
        <w:drawing>
          <wp:inline distT="0" distB="0" distL="0" distR="0">
            <wp:extent cx="6267469" cy="1684421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985" t="60120" r="9624" b="27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69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642" w:rsidRDefault="005E5642" w:rsidP="005E5642">
      <w:pPr>
        <w:pStyle w:val="Default"/>
        <w:rPr>
          <w:rFonts w:cs="Times New Roman"/>
          <w:color w:val="auto"/>
        </w:rPr>
      </w:pPr>
    </w:p>
    <w:p w:rsidR="0067160E" w:rsidRPr="00200A04" w:rsidRDefault="005E5642" w:rsidP="005E5642">
      <w:pPr>
        <w:jc w:val="center"/>
        <w:rPr>
          <w:rFonts w:cs="Comic Sans MS"/>
          <w:b/>
          <w:sz w:val="72"/>
          <w:szCs w:val="72"/>
        </w:rPr>
      </w:pPr>
      <w:r w:rsidRPr="00200A04">
        <w:rPr>
          <w:rFonts w:cs="Times New Roman"/>
          <w:b/>
          <w:sz w:val="72"/>
          <w:szCs w:val="72"/>
        </w:rPr>
        <w:t xml:space="preserve"> </w:t>
      </w:r>
      <w:r w:rsidR="005C6E01">
        <w:rPr>
          <w:rFonts w:cs="Comic Sans MS"/>
          <w:b/>
          <w:sz w:val="72"/>
          <w:szCs w:val="72"/>
        </w:rPr>
        <w:t>Reina y Madre</w:t>
      </w:r>
      <w:r w:rsidRPr="00200A04">
        <w:rPr>
          <w:rFonts w:cs="Comic Sans MS"/>
          <w:b/>
          <w:sz w:val="72"/>
          <w:szCs w:val="72"/>
        </w:rPr>
        <w:t xml:space="preserve"> de Chile</w:t>
      </w:r>
    </w:p>
    <w:p w:rsidR="0067160E" w:rsidRDefault="0067160E">
      <w:pPr>
        <w:rPr>
          <w:rFonts w:ascii="Comic Sans MS" w:hAnsi="Comic Sans MS" w:cs="Comic Sans MS"/>
          <w:sz w:val="52"/>
          <w:szCs w:val="52"/>
        </w:rPr>
      </w:pPr>
      <w:r>
        <w:rPr>
          <w:rFonts w:ascii="Comic Sans MS" w:hAnsi="Comic Sans MS" w:cs="Comic Sans MS"/>
          <w:sz w:val="52"/>
          <w:szCs w:val="52"/>
        </w:rPr>
        <w:br w:type="page"/>
      </w:r>
    </w:p>
    <w:p w:rsidR="003D53B9" w:rsidRDefault="003D53B9" w:rsidP="005E5642">
      <w:pPr>
        <w:jc w:val="center"/>
      </w:pPr>
    </w:p>
    <w:p w:rsidR="003D53B9" w:rsidRDefault="003D53B9" w:rsidP="005E5642">
      <w:pPr>
        <w:jc w:val="center"/>
      </w:pPr>
    </w:p>
    <w:p w:rsidR="003D53B9" w:rsidRDefault="003D53B9" w:rsidP="005E5642">
      <w:pPr>
        <w:jc w:val="center"/>
      </w:pPr>
    </w:p>
    <w:p w:rsidR="003D53B9" w:rsidRDefault="003D53B9" w:rsidP="005E5642">
      <w:pPr>
        <w:jc w:val="center"/>
      </w:pPr>
    </w:p>
    <w:p w:rsidR="003D53B9" w:rsidRDefault="003D53B9" w:rsidP="005E5642">
      <w:pPr>
        <w:jc w:val="center"/>
      </w:pPr>
    </w:p>
    <w:p w:rsidR="000917DF" w:rsidRDefault="0067160E" w:rsidP="005E5642">
      <w:pPr>
        <w:jc w:val="center"/>
      </w:pPr>
      <w:r>
        <w:rPr>
          <w:noProof/>
          <w:lang w:eastAsia="es-ES"/>
        </w:rPr>
        <w:drawing>
          <wp:inline distT="0" distB="0" distL="0" distR="0">
            <wp:extent cx="6054892" cy="6112042"/>
            <wp:effectExtent l="19050" t="0" r="3008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892" cy="611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7DF" w:rsidRDefault="000917DF">
      <w:r>
        <w:br w:type="page"/>
      </w:r>
    </w:p>
    <w:p w:rsidR="00200A04" w:rsidRDefault="00200A04" w:rsidP="003D53B9">
      <w:pPr>
        <w:autoSpaceDE w:val="0"/>
        <w:autoSpaceDN w:val="0"/>
        <w:adjustRightInd w:val="0"/>
        <w:jc w:val="both"/>
        <w:rPr>
          <w:rFonts w:cs="Comic Sans MS"/>
          <w:color w:val="000000"/>
          <w:sz w:val="72"/>
          <w:szCs w:val="36"/>
        </w:rPr>
      </w:pPr>
    </w:p>
    <w:p w:rsidR="00200A04" w:rsidRDefault="00200A04" w:rsidP="003D53B9">
      <w:pPr>
        <w:autoSpaceDE w:val="0"/>
        <w:autoSpaceDN w:val="0"/>
        <w:adjustRightInd w:val="0"/>
        <w:jc w:val="both"/>
        <w:rPr>
          <w:rFonts w:cs="Comic Sans MS"/>
          <w:color w:val="000000"/>
          <w:sz w:val="72"/>
          <w:szCs w:val="36"/>
        </w:rPr>
      </w:pPr>
    </w:p>
    <w:p w:rsidR="000917DF" w:rsidRPr="000917DF" w:rsidRDefault="000917DF" w:rsidP="003D53B9">
      <w:pPr>
        <w:autoSpaceDE w:val="0"/>
        <w:autoSpaceDN w:val="0"/>
        <w:adjustRightInd w:val="0"/>
        <w:jc w:val="both"/>
        <w:rPr>
          <w:rFonts w:cs="Comic Sans MS"/>
          <w:color w:val="000000"/>
          <w:sz w:val="72"/>
          <w:szCs w:val="36"/>
        </w:rPr>
      </w:pPr>
      <w:r w:rsidRPr="000917DF">
        <w:rPr>
          <w:rFonts w:cs="Comic Sans MS"/>
          <w:color w:val="000000"/>
          <w:sz w:val="72"/>
          <w:szCs w:val="36"/>
        </w:rPr>
        <w:t xml:space="preserve">En Palestina (Israel) existe un monte muy lindo, cerca del mar mediterráneo, llamado Monte Carmelo. </w:t>
      </w:r>
    </w:p>
    <w:p w:rsidR="000917DF" w:rsidRPr="003D53B9" w:rsidRDefault="000917DF" w:rsidP="003D53B9">
      <w:pPr>
        <w:jc w:val="both"/>
        <w:rPr>
          <w:rFonts w:cs="Comic Sans MS"/>
          <w:color w:val="000000"/>
          <w:sz w:val="72"/>
          <w:szCs w:val="36"/>
        </w:rPr>
      </w:pPr>
      <w:r w:rsidRPr="003D53B9">
        <w:rPr>
          <w:rFonts w:cs="Comic Sans MS"/>
          <w:color w:val="000000"/>
          <w:sz w:val="72"/>
          <w:szCs w:val="36"/>
        </w:rPr>
        <w:t>En este lugar, hace muchos años, un grupo de religiosos que tenían un especial amor a la Virgen María formaron una comunidad con el nombre de los Carmelitas.</w:t>
      </w:r>
    </w:p>
    <w:p w:rsidR="000917DF" w:rsidRDefault="000917DF">
      <w:pPr>
        <w:rPr>
          <w:rFonts w:ascii="Comic Sans MS" w:hAnsi="Comic Sans MS" w:cs="Comic Sans MS"/>
          <w:color w:val="000000"/>
          <w:sz w:val="36"/>
          <w:szCs w:val="36"/>
        </w:rPr>
      </w:pPr>
      <w:r>
        <w:rPr>
          <w:rFonts w:ascii="Comic Sans MS" w:hAnsi="Comic Sans MS" w:cs="Comic Sans MS"/>
          <w:color w:val="000000"/>
          <w:sz w:val="36"/>
          <w:szCs w:val="36"/>
        </w:rPr>
        <w:br w:type="page"/>
      </w:r>
    </w:p>
    <w:p w:rsidR="000917DF" w:rsidRDefault="000917DF" w:rsidP="000917DF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6334810" cy="7387389"/>
            <wp:effectExtent l="19050" t="0" r="88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456" cy="738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7DF" w:rsidRDefault="000917DF">
      <w:r>
        <w:br w:type="page"/>
      </w:r>
    </w:p>
    <w:p w:rsidR="003D53B9" w:rsidRDefault="003D53B9" w:rsidP="003D53B9">
      <w:pPr>
        <w:jc w:val="both"/>
        <w:rPr>
          <w:sz w:val="72"/>
          <w:szCs w:val="72"/>
        </w:rPr>
      </w:pPr>
    </w:p>
    <w:p w:rsidR="003D53B9" w:rsidRDefault="003D53B9" w:rsidP="003D53B9">
      <w:pPr>
        <w:jc w:val="both"/>
        <w:rPr>
          <w:sz w:val="72"/>
          <w:szCs w:val="72"/>
        </w:rPr>
      </w:pPr>
    </w:p>
    <w:p w:rsidR="003D53B9" w:rsidRDefault="003D53B9" w:rsidP="003D53B9">
      <w:pPr>
        <w:jc w:val="both"/>
        <w:rPr>
          <w:sz w:val="72"/>
          <w:szCs w:val="72"/>
        </w:rPr>
      </w:pPr>
    </w:p>
    <w:p w:rsidR="003D53B9" w:rsidRDefault="003D53B9" w:rsidP="003D53B9">
      <w:pPr>
        <w:jc w:val="both"/>
        <w:rPr>
          <w:sz w:val="72"/>
          <w:szCs w:val="72"/>
        </w:rPr>
      </w:pPr>
    </w:p>
    <w:p w:rsidR="000917DF" w:rsidRPr="003D53B9" w:rsidRDefault="000917DF" w:rsidP="003D53B9">
      <w:pPr>
        <w:jc w:val="both"/>
        <w:rPr>
          <w:sz w:val="72"/>
          <w:szCs w:val="72"/>
        </w:rPr>
      </w:pPr>
      <w:r w:rsidRPr="003D53B9">
        <w:rPr>
          <w:sz w:val="72"/>
          <w:szCs w:val="72"/>
        </w:rPr>
        <w:t>El 16 de julio de 1251, se apareció la Virgen María a San Simón Stock, a quien le</w:t>
      </w:r>
      <w:r w:rsidR="00843E2A">
        <w:rPr>
          <w:sz w:val="72"/>
          <w:szCs w:val="72"/>
        </w:rPr>
        <w:t xml:space="preserve"> dejo </w:t>
      </w:r>
      <w:r w:rsidRPr="003D53B9">
        <w:rPr>
          <w:sz w:val="72"/>
          <w:szCs w:val="72"/>
        </w:rPr>
        <w:t>un gran regalo, el Escapulario</w:t>
      </w:r>
      <w:r w:rsidR="005C6E01">
        <w:rPr>
          <w:sz w:val="72"/>
          <w:szCs w:val="72"/>
        </w:rPr>
        <w:t>, diciéndole quien lo use</w:t>
      </w:r>
      <w:r w:rsidR="0063112F">
        <w:rPr>
          <w:sz w:val="72"/>
          <w:szCs w:val="72"/>
        </w:rPr>
        <w:t xml:space="preserve"> Ella “en la vida lo protege y en la muerte lo salva”</w:t>
      </w:r>
    </w:p>
    <w:p w:rsidR="000917DF" w:rsidRPr="003D53B9" w:rsidRDefault="000917DF" w:rsidP="003D53B9">
      <w:pPr>
        <w:rPr>
          <w:sz w:val="72"/>
          <w:szCs w:val="72"/>
        </w:rPr>
      </w:pPr>
      <w:r w:rsidRPr="003D53B9">
        <w:rPr>
          <w:sz w:val="72"/>
          <w:szCs w:val="72"/>
        </w:rPr>
        <w:br w:type="page"/>
      </w:r>
    </w:p>
    <w:p w:rsidR="000917DF" w:rsidRDefault="000917DF" w:rsidP="000917DF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6028162" cy="777240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003" cy="778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7DF" w:rsidRDefault="000917DF">
      <w:r>
        <w:br w:type="page"/>
      </w:r>
    </w:p>
    <w:p w:rsidR="003D53B9" w:rsidRDefault="003D53B9" w:rsidP="003D53B9">
      <w:pPr>
        <w:autoSpaceDE w:val="0"/>
        <w:autoSpaceDN w:val="0"/>
        <w:adjustRightInd w:val="0"/>
        <w:jc w:val="both"/>
        <w:rPr>
          <w:rFonts w:cs="Comic Sans MS"/>
          <w:color w:val="000000"/>
          <w:sz w:val="72"/>
          <w:szCs w:val="72"/>
        </w:rPr>
      </w:pPr>
    </w:p>
    <w:p w:rsidR="003D53B9" w:rsidRDefault="003D53B9" w:rsidP="003D53B9">
      <w:pPr>
        <w:autoSpaceDE w:val="0"/>
        <w:autoSpaceDN w:val="0"/>
        <w:adjustRightInd w:val="0"/>
        <w:jc w:val="both"/>
        <w:rPr>
          <w:rFonts w:cs="Comic Sans MS"/>
          <w:color w:val="000000"/>
          <w:sz w:val="72"/>
          <w:szCs w:val="72"/>
        </w:rPr>
      </w:pPr>
    </w:p>
    <w:p w:rsidR="003D53B9" w:rsidRDefault="003D53B9" w:rsidP="003D53B9">
      <w:pPr>
        <w:autoSpaceDE w:val="0"/>
        <w:autoSpaceDN w:val="0"/>
        <w:adjustRightInd w:val="0"/>
        <w:jc w:val="both"/>
        <w:rPr>
          <w:rFonts w:cs="Comic Sans MS"/>
          <w:color w:val="000000"/>
          <w:sz w:val="72"/>
          <w:szCs w:val="72"/>
        </w:rPr>
      </w:pPr>
    </w:p>
    <w:p w:rsidR="00843E2A" w:rsidRDefault="00843E2A" w:rsidP="00843E2A">
      <w:pPr>
        <w:jc w:val="both"/>
        <w:rPr>
          <w:sz w:val="72"/>
          <w:szCs w:val="72"/>
        </w:rPr>
      </w:pPr>
    </w:p>
    <w:p w:rsidR="00843E2A" w:rsidRPr="003D53B9" w:rsidRDefault="00843E2A" w:rsidP="00843E2A">
      <w:pPr>
        <w:jc w:val="both"/>
        <w:rPr>
          <w:sz w:val="72"/>
          <w:szCs w:val="72"/>
        </w:rPr>
      </w:pPr>
      <w:r>
        <w:rPr>
          <w:sz w:val="72"/>
          <w:szCs w:val="72"/>
        </w:rPr>
        <w:t>La Virgen le dijo que el que lo lleve puesto y se esfuerce por ser bueno lo protegerá durante la vida y lo llevara al cielo junto a Dios</w:t>
      </w:r>
      <w:r w:rsidRPr="003D53B9">
        <w:rPr>
          <w:sz w:val="72"/>
          <w:szCs w:val="72"/>
        </w:rPr>
        <w:t>.</w:t>
      </w:r>
    </w:p>
    <w:p w:rsidR="003D53B9" w:rsidRDefault="003D53B9" w:rsidP="003D53B9">
      <w:pPr>
        <w:autoSpaceDE w:val="0"/>
        <w:autoSpaceDN w:val="0"/>
        <w:adjustRightInd w:val="0"/>
        <w:jc w:val="both"/>
        <w:rPr>
          <w:rFonts w:cs="Comic Sans MS"/>
          <w:color w:val="000000"/>
          <w:sz w:val="72"/>
          <w:szCs w:val="72"/>
        </w:rPr>
      </w:pPr>
    </w:p>
    <w:p w:rsidR="000917DF" w:rsidRDefault="000917DF" w:rsidP="000917DF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6775294" cy="7940842"/>
            <wp:effectExtent l="19050" t="0" r="6506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277" cy="795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7DF" w:rsidRDefault="000917DF">
      <w:r>
        <w:br w:type="page"/>
      </w:r>
    </w:p>
    <w:p w:rsidR="003D53B9" w:rsidRDefault="003D53B9" w:rsidP="003D53B9">
      <w:pPr>
        <w:autoSpaceDE w:val="0"/>
        <w:autoSpaceDN w:val="0"/>
        <w:adjustRightInd w:val="0"/>
        <w:jc w:val="both"/>
        <w:rPr>
          <w:rFonts w:cs="Comic Sans MS"/>
          <w:color w:val="000000"/>
          <w:sz w:val="72"/>
          <w:szCs w:val="72"/>
        </w:rPr>
      </w:pPr>
    </w:p>
    <w:p w:rsidR="003D53B9" w:rsidRDefault="003D53B9" w:rsidP="003D53B9">
      <w:pPr>
        <w:autoSpaceDE w:val="0"/>
        <w:autoSpaceDN w:val="0"/>
        <w:adjustRightInd w:val="0"/>
        <w:jc w:val="both"/>
        <w:rPr>
          <w:rFonts w:cs="Comic Sans MS"/>
          <w:color w:val="000000"/>
          <w:sz w:val="72"/>
          <w:szCs w:val="72"/>
        </w:rPr>
      </w:pPr>
    </w:p>
    <w:p w:rsidR="00440598" w:rsidRDefault="000917DF" w:rsidP="00440598">
      <w:pPr>
        <w:rPr>
          <w:rFonts w:cs="Comic Sans MS"/>
          <w:color w:val="000000"/>
          <w:sz w:val="72"/>
          <w:szCs w:val="72"/>
        </w:rPr>
      </w:pPr>
      <w:r w:rsidRPr="000917DF">
        <w:rPr>
          <w:rFonts w:cs="Comic Sans MS"/>
          <w:color w:val="000000"/>
          <w:sz w:val="72"/>
          <w:szCs w:val="72"/>
        </w:rPr>
        <w:t xml:space="preserve">¿Cómo llega a nuestro país, esta devoción a Nuestra Señora del Carmen? </w:t>
      </w:r>
    </w:p>
    <w:p w:rsidR="000917DF" w:rsidRPr="00440598" w:rsidRDefault="00440598" w:rsidP="0063112F">
      <w:pPr>
        <w:jc w:val="both"/>
        <w:rPr>
          <w:rFonts w:cs="Comic Sans MS"/>
          <w:color w:val="000000"/>
          <w:sz w:val="52"/>
          <w:szCs w:val="52"/>
        </w:rPr>
      </w:pPr>
      <w:r w:rsidRPr="003D53B9">
        <w:rPr>
          <w:rFonts w:cs="Comic Sans MS"/>
          <w:color w:val="000000"/>
          <w:sz w:val="72"/>
          <w:szCs w:val="72"/>
        </w:rPr>
        <w:t xml:space="preserve">Los primeros registros cuentan que </w:t>
      </w:r>
      <w:r w:rsidRPr="00440598">
        <w:rPr>
          <w:rFonts w:cs="Comic Sans MS"/>
          <w:color w:val="000000"/>
          <w:sz w:val="72"/>
          <w:szCs w:val="52"/>
        </w:rPr>
        <w:t>fueron l</w:t>
      </w:r>
      <w:r w:rsidRPr="00440598">
        <w:rPr>
          <w:rFonts w:cstheme="minorHAnsi"/>
          <w:sz w:val="72"/>
          <w:szCs w:val="52"/>
        </w:rPr>
        <w:t>os</w:t>
      </w:r>
      <w:r w:rsidR="0063112F">
        <w:rPr>
          <w:rFonts w:cstheme="minorHAnsi"/>
          <w:sz w:val="72"/>
          <w:szCs w:val="52"/>
        </w:rPr>
        <w:t xml:space="preserve"> conquistadores españoles y los sacerdotes que venían con ellos los difunden la devoción a Ella, lo que permite en 1678 la creación de la Cofradía de Nuestra Señora del Carmen que hasta hoy sigue vigente.</w:t>
      </w:r>
    </w:p>
    <w:p w:rsidR="000917DF" w:rsidRDefault="000917DF" w:rsidP="000917DF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6348323" cy="8470231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89" cy="848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3B9" w:rsidRDefault="003D53B9" w:rsidP="003D53B9">
      <w:pPr>
        <w:jc w:val="both"/>
      </w:pPr>
    </w:p>
    <w:p w:rsidR="003D53B9" w:rsidRDefault="003D53B9" w:rsidP="003D53B9">
      <w:pPr>
        <w:jc w:val="both"/>
      </w:pPr>
    </w:p>
    <w:p w:rsidR="003D53B9" w:rsidRDefault="003D53B9" w:rsidP="003D53B9">
      <w:pPr>
        <w:jc w:val="both"/>
      </w:pPr>
    </w:p>
    <w:p w:rsidR="003D53B9" w:rsidRDefault="003D53B9" w:rsidP="003D53B9">
      <w:pPr>
        <w:jc w:val="both"/>
      </w:pPr>
    </w:p>
    <w:p w:rsidR="003D53B9" w:rsidRDefault="003D53B9" w:rsidP="003D53B9">
      <w:pPr>
        <w:jc w:val="both"/>
      </w:pPr>
    </w:p>
    <w:p w:rsidR="003D53B9" w:rsidRDefault="003D53B9" w:rsidP="003D53B9">
      <w:pPr>
        <w:jc w:val="both"/>
      </w:pPr>
    </w:p>
    <w:p w:rsidR="003D53B9" w:rsidRDefault="003D53B9" w:rsidP="003D53B9">
      <w:pPr>
        <w:jc w:val="both"/>
      </w:pPr>
    </w:p>
    <w:p w:rsidR="003D53B9" w:rsidRDefault="003D53B9" w:rsidP="003D53B9">
      <w:pPr>
        <w:jc w:val="both"/>
      </w:pPr>
    </w:p>
    <w:p w:rsidR="003D53B9" w:rsidRDefault="003D53B9" w:rsidP="003D53B9">
      <w:pPr>
        <w:jc w:val="both"/>
      </w:pPr>
    </w:p>
    <w:p w:rsidR="000917DF" w:rsidRPr="003D53B9" w:rsidRDefault="000917DF" w:rsidP="002D0193">
      <w:r w:rsidRPr="003D53B9">
        <w:rPr>
          <w:sz w:val="72"/>
          <w:szCs w:val="72"/>
        </w:rPr>
        <w:t xml:space="preserve">En el año 1550, Fray Antonio Rondón, un religioso mercedario, conociendo la historia de la princesa Inca convertida al cristianismo, funda la Iglesia de Nuestra Señora del Carmen de la Tirana, </w:t>
      </w:r>
      <w:r w:rsidR="00440598">
        <w:rPr>
          <w:sz w:val="72"/>
          <w:szCs w:val="72"/>
        </w:rPr>
        <w:t>un</w:t>
      </w:r>
      <w:r w:rsidR="00806CD3">
        <w:rPr>
          <w:sz w:val="72"/>
          <w:szCs w:val="72"/>
        </w:rPr>
        <w:t xml:space="preserve"> </w:t>
      </w:r>
      <w:r w:rsidR="00440598">
        <w:rPr>
          <w:sz w:val="72"/>
          <w:szCs w:val="72"/>
        </w:rPr>
        <w:t xml:space="preserve"> Santuarios</w:t>
      </w:r>
      <w:r w:rsidR="00806CD3">
        <w:rPr>
          <w:sz w:val="72"/>
          <w:szCs w:val="72"/>
        </w:rPr>
        <w:t xml:space="preserve"> del norte </w:t>
      </w:r>
      <w:r w:rsidRPr="003D53B9">
        <w:rPr>
          <w:sz w:val="72"/>
          <w:szCs w:val="72"/>
        </w:rPr>
        <w:t xml:space="preserve">de nuestro país. </w:t>
      </w:r>
    </w:p>
    <w:p w:rsidR="000917DF" w:rsidRDefault="000917DF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0917DF" w:rsidRDefault="000917DF" w:rsidP="003D53B9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s-ES"/>
        </w:rPr>
        <w:lastRenderedPageBreak/>
        <w:drawing>
          <wp:inline distT="0" distB="0" distL="0" distR="0">
            <wp:extent cx="6854714" cy="8518358"/>
            <wp:effectExtent l="19050" t="0" r="3286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267" cy="853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3B9" w:rsidRDefault="003D53B9" w:rsidP="003D53B9">
      <w:pPr>
        <w:jc w:val="both"/>
        <w:rPr>
          <w:rFonts w:cs="Comic Sans MS"/>
          <w:color w:val="000000"/>
          <w:sz w:val="72"/>
          <w:szCs w:val="72"/>
        </w:rPr>
      </w:pPr>
    </w:p>
    <w:p w:rsidR="003D53B9" w:rsidRDefault="003D53B9" w:rsidP="003D53B9">
      <w:pPr>
        <w:jc w:val="both"/>
        <w:rPr>
          <w:rFonts w:cs="Comic Sans MS"/>
          <w:color w:val="000000"/>
          <w:sz w:val="72"/>
          <w:szCs w:val="72"/>
        </w:rPr>
      </w:pPr>
    </w:p>
    <w:p w:rsidR="003D53B9" w:rsidRDefault="003D53B9" w:rsidP="003D53B9">
      <w:pPr>
        <w:jc w:val="both"/>
        <w:rPr>
          <w:rFonts w:cs="Comic Sans MS"/>
          <w:color w:val="000000"/>
          <w:sz w:val="72"/>
          <w:szCs w:val="72"/>
        </w:rPr>
      </w:pPr>
    </w:p>
    <w:p w:rsidR="000917DF" w:rsidRPr="003D53B9" w:rsidRDefault="00806CD3" w:rsidP="003D53B9">
      <w:pPr>
        <w:jc w:val="both"/>
        <w:rPr>
          <w:rFonts w:cs="Comic Sans MS"/>
          <w:color w:val="000000"/>
          <w:sz w:val="72"/>
          <w:szCs w:val="72"/>
        </w:rPr>
      </w:pPr>
      <w:r>
        <w:rPr>
          <w:rFonts w:cs="Comic Sans MS"/>
          <w:color w:val="000000"/>
          <w:sz w:val="72"/>
          <w:szCs w:val="72"/>
        </w:rPr>
        <w:t>Años después, en</w:t>
      </w:r>
      <w:r w:rsidR="000917DF" w:rsidRPr="000917DF">
        <w:rPr>
          <w:rFonts w:cs="Comic Sans MS"/>
          <w:color w:val="000000"/>
          <w:sz w:val="72"/>
          <w:szCs w:val="72"/>
        </w:rPr>
        <w:t xml:space="preserve"> 1786, </w:t>
      </w:r>
      <w:r>
        <w:rPr>
          <w:rFonts w:cs="Comic Sans MS"/>
          <w:color w:val="000000"/>
          <w:sz w:val="72"/>
          <w:szCs w:val="72"/>
        </w:rPr>
        <w:t xml:space="preserve">ocurre un hecho muy curioso, </w:t>
      </w:r>
      <w:r w:rsidR="000917DF" w:rsidRPr="003D53B9">
        <w:rPr>
          <w:rFonts w:cs="Comic Sans MS"/>
          <w:color w:val="000000"/>
          <w:sz w:val="72"/>
          <w:szCs w:val="72"/>
        </w:rPr>
        <w:t>una estampita de la Virgen del Carmen vuela por las calles de Santiago, llegando a un terreno, al otro lado del río Mapocho, donde después se e</w:t>
      </w:r>
      <w:r w:rsidR="00BC0B60">
        <w:rPr>
          <w:rFonts w:cs="Comic Sans MS"/>
          <w:color w:val="000000"/>
          <w:sz w:val="72"/>
          <w:szCs w:val="72"/>
        </w:rPr>
        <w:t>difica una Iglesia en su honor, actual Iglesia de Nuestra Señora del Carmen de la Estampa Volada.</w:t>
      </w:r>
    </w:p>
    <w:p w:rsidR="000917DF" w:rsidRDefault="000917DF">
      <w:pPr>
        <w:rPr>
          <w:rFonts w:ascii="Comic Sans MS" w:hAnsi="Comic Sans MS" w:cs="Comic Sans MS"/>
          <w:color w:val="000000"/>
          <w:sz w:val="36"/>
          <w:szCs w:val="36"/>
        </w:rPr>
      </w:pPr>
      <w:r>
        <w:rPr>
          <w:rFonts w:ascii="Comic Sans MS" w:hAnsi="Comic Sans MS" w:cs="Comic Sans MS"/>
          <w:color w:val="000000"/>
          <w:sz w:val="36"/>
          <w:szCs w:val="36"/>
        </w:rPr>
        <w:br w:type="page"/>
      </w:r>
    </w:p>
    <w:p w:rsidR="000917DF" w:rsidRDefault="000917DF" w:rsidP="000917DF">
      <w:pPr>
        <w:rPr>
          <w:sz w:val="36"/>
          <w:szCs w:val="36"/>
        </w:rPr>
      </w:pPr>
      <w:r>
        <w:rPr>
          <w:noProof/>
          <w:sz w:val="36"/>
          <w:szCs w:val="36"/>
          <w:lang w:eastAsia="es-ES"/>
        </w:rPr>
        <w:lastRenderedPageBreak/>
        <w:drawing>
          <wp:inline distT="0" distB="0" distL="0" distR="0">
            <wp:extent cx="7065849" cy="8253663"/>
            <wp:effectExtent l="19050" t="0" r="1701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367" cy="826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7DF" w:rsidRDefault="000917DF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3D53B9" w:rsidRDefault="00BC0B60" w:rsidP="003D53B9">
      <w:pPr>
        <w:autoSpaceDE w:val="0"/>
        <w:autoSpaceDN w:val="0"/>
        <w:adjustRightInd w:val="0"/>
        <w:jc w:val="both"/>
        <w:rPr>
          <w:rFonts w:cs="Comic Sans MS"/>
          <w:color w:val="000000"/>
          <w:sz w:val="72"/>
          <w:szCs w:val="72"/>
        </w:rPr>
      </w:pPr>
      <w:r>
        <w:rPr>
          <w:rFonts w:cs="Comic Sans MS"/>
          <w:color w:val="000000"/>
          <w:sz w:val="72"/>
          <w:szCs w:val="72"/>
        </w:rPr>
        <w:lastRenderedPageBreak/>
        <w:tab/>
        <w:t>º</w:t>
      </w:r>
    </w:p>
    <w:p w:rsidR="003D53B9" w:rsidRDefault="003D53B9" w:rsidP="003D53B9">
      <w:pPr>
        <w:autoSpaceDE w:val="0"/>
        <w:autoSpaceDN w:val="0"/>
        <w:adjustRightInd w:val="0"/>
        <w:jc w:val="both"/>
        <w:rPr>
          <w:rFonts w:cs="Comic Sans MS"/>
          <w:color w:val="000000"/>
          <w:sz w:val="72"/>
          <w:szCs w:val="72"/>
        </w:rPr>
      </w:pPr>
    </w:p>
    <w:p w:rsidR="003D53B9" w:rsidRDefault="003D53B9" w:rsidP="003D53B9">
      <w:pPr>
        <w:autoSpaceDE w:val="0"/>
        <w:autoSpaceDN w:val="0"/>
        <w:adjustRightInd w:val="0"/>
        <w:jc w:val="both"/>
        <w:rPr>
          <w:rFonts w:cs="Comic Sans MS"/>
          <w:color w:val="000000"/>
          <w:sz w:val="72"/>
          <w:szCs w:val="72"/>
        </w:rPr>
      </w:pPr>
    </w:p>
    <w:p w:rsidR="000917DF" w:rsidRPr="000917DF" w:rsidRDefault="000917DF" w:rsidP="003D53B9">
      <w:pPr>
        <w:autoSpaceDE w:val="0"/>
        <w:autoSpaceDN w:val="0"/>
        <w:adjustRightInd w:val="0"/>
        <w:jc w:val="both"/>
        <w:rPr>
          <w:rFonts w:cs="Comic Sans MS"/>
          <w:color w:val="000000"/>
          <w:sz w:val="72"/>
          <w:szCs w:val="72"/>
        </w:rPr>
      </w:pPr>
      <w:r w:rsidRPr="000917DF">
        <w:rPr>
          <w:rFonts w:cs="Comic Sans MS"/>
          <w:color w:val="000000"/>
          <w:sz w:val="72"/>
          <w:szCs w:val="72"/>
        </w:rPr>
        <w:t xml:space="preserve">La devoción a Nuestra Señora del Carmen, fue creciendo entre los chilenos. </w:t>
      </w:r>
    </w:p>
    <w:p w:rsidR="000917DF" w:rsidRPr="003D53B9" w:rsidRDefault="000917DF" w:rsidP="003D53B9">
      <w:pPr>
        <w:jc w:val="both"/>
        <w:rPr>
          <w:rFonts w:cs="Comic Sans MS"/>
          <w:color w:val="000000"/>
          <w:sz w:val="72"/>
          <w:szCs w:val="72"/>
        </w:rPr>
      </w:pPr>
      <w:r w:rsidRPr="003D53B9">
        <w:rPr>
          <w:rFonts w:cs="Comic Sans MS"/>
          <w:color w:val="000000"/>
          <w:sz w:val="72"/>
          <w:szCs w:val="72"/>
        </w:rPr>
        <w:t xml:space="preserve">Nuestros Padres de la Patria: José Miguel Carrera y Bernardo O´Higgins, en 1811 confían en Dios y la Virgen del Carmen, la libertad de nuestro país de los españoles. </w:t>
      </w:r>
    </w:p>
    <w:p w:rsidR="000917DF" w:rsidRDefault="000917DF">
      <w:pPr>
        <w:rPr>
          <w:rFonts w:ascii="Comic Sans MS" w:hAnsi="Comic Sans MS" w:cs="Comic Sans MS"/>
          <w:color w:val="000000"/>
          <w:sz w:val="36"/>
          <w:szCs w:val="36"/>
        </w:rPr>
      </w:pPr>
      <w:r>
        <w:rPr>
          <w:rFonts w:ascii="Comic Sans MS" w:hAnsi="Comic Sans MS" w:cs="Comic Sans MS"/>
          <w:color w:val="000000"/>
          <w:sz w:val="36"/>
          <w:szCs w:val="36"/>
        </w:rPr>
        <w:br w:type="page"/>
      </w:r>
    </w:p>
    <w:p w:rsidR="000917DF" w:rsidRDefault="000917DF" w:rsidP="003D53B9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s-ES"/>
        </w:rPr>
        <w:lastRenderedPageBreak/>
        <w:drawing>
          <wp:inline distT="0" distB="0" distL="0" distR="0">
            <wp:extent cx="6044866" cy="8133430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628" cy="814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7DF" w:rsidRDefault="000917DF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3D53B9" w:rsidRDefault="003D53B9" w:rsidP="003D53B9">
      <w:pPr>
        <w:jc w:val="both"/>
        <w:rPr>
          <w:sz w:val="72"/>
          <w:szCs w:val="72"/>
        </w:rPr>
      </w:pPr>
    </w:p>
    <w:p w:rsidR="003D53B9" w:rsidRDefault="003D53B9" w:rsidP="003D53B9">
      <w:pPr>
        <w:jc w:val="both"/>
        <w:rPr>
          <w:sz w:val="72"/>
          <w:szCs w:val="72"/>
        </w:rPr>
      </w:pPr>
    </w:p>
    <w:p w:rsidR="000917DF" w:rsidRPr="003D53B9" w:rsidRDefault="000917DF" w:rsidP="003D53B9">
      <w:pPr>
        <w:jc w:val="both"/>
        <w:rPr>
          <w:sz w:val="72"/>
          <w:szCs w:val="72"/>
        </w:rPr>
      </w:pPr>
      <w:r w:rsidRPr="003D53B9">
        <w:rPr>
          <w:sz w:val="72"/>
          <w:szCs w:val="72"/>
        </w:rPr>
        <w:t xml:space="preserve">Después de la Reconquista Española, O´Higgins partió a Mendoza, Argentina. Junto al General argentino José de San Martín nombran a la Virgen del Carmen, Patrona del Ejército Libertador, poniendo bajo su protección la libertad de Chile y Perú. </w:t>
      </w:r>
    </w:p>
    <w:p w:rsidR="000917DF" w:rsidRDefault="000917DF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0917DF" w:rsidRDefault="000917DF" w:rsidP="003D53B9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s-ES"/>
        </w:rPr>
        <w:lastRenderedPageBreak/>
        <w:drawing>
          <wp:inline distT="0" distB="0" distL="0" distR="0">
            <wp:extent cx="7026497" cy="7820526"/>
            <wp:effectExtent l="19050" t="0" r="2953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979" cy="782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7DF" w:rsidRDefault="000917DF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3D53B9" w:rsidRDefault="003D53B9" w:rsidP="003D53B9">
      <w:pPr>
        <w:autoSpaceDE w:val="0"/>
        <w:autoSpaceDN w:val="0"/>
        <w:adjustRightInd w:val="0"/>
        <w:jc w:val="both"/>
        <w:rPr>
          <w:rFonts w:cs="Comic Sans MS"/>
          <w:color w:val="000000"/>
          <w:sz w:val="72"/>
          <w:szCs w:val="72"/>
        </w:rPr>
      </w:pPr>
    </w:p>
    <w:p w:rsidR="003D53B9" w:rsidRDefault="003D53B9" w:rsidP="003D53B9">
      <w:pPr>
        <w:autoSpaceDE w:val="0"/>
        <w:autoSpaceDN w:val="0"/>
        <w:adjustRightInd w:val="0"/>
        <w:jc w:val="both"/>
        <w:rPr>
          <w:rFonts w:cs="Comic Sans MS"/>
          <w:color w:val="000000"/>
          <w:sz w:val="72"/>
          <w:szCs w:val="72"/>
        </w:rPr>
      </w:pPr>
    </w:p>
    <w:p w:rsidR="003D53B9" w:rsidRPr="006F7754" w:rsidRDefault="003D53B9" w:rsidP="003D53B9">
      <w:pPr>
        <w:autoSpaceDE w:val="0"/>
        <w:autoSpaceDN w:val="0"/>
        <w:adjustRightInd w:val="0"/>
        <w:jc w:val="both"/>
        <w:rPr>
          <w:rFonts w:cs="Comic Sans MS"/>
          <w:color w:val="000000"/>
          <w:sz w:val="32"/>
          <w:szCs w:val="32"/>
        </w:rPr>
      </w:pPr>
    </w:p>
    <w:p w:rsidR="006F7754" w:rsidRPr="006F7754" w:rsidRDefault="006F7754" w:rsidP="006F7754">
      <w:pPr>
        <w:jc w:val="both"/>
        <w:rPr>
          <w:rFonts w:cs="Comic Sans MS"/>
          <w:color w:val="000000"/>
          <w:sz w:val="72"/>
          <w:szCs w:val="72"/>
        </w:rPr>
      </w:pPr>
      <w:r>
        <w:rPr>
          <w:rFonts w:cstheme="minorHAnsi"/>
          <w:sz w:val="72"/>
          <w:szCs w:val="72"/>
        </w:rPr>
        <w:t xml:space="preserve">El </w:t>
      </w:r>
      <w:r w:rsidRPr="006F7754">
        <w:rPr>
          <w:rFonts w:cstheme="minorHAnsi"/>
          <w:sz w:val="72"/>
          <w:szCs w:val="72"/>
        </w:rPr>
        <w:t>G</w:t>
      </w:r>
      <w:r w:rsidRPr="006F7754">
        <w:rPr>
          <w:sz w:val="72"/>
          <w:szCs w:val="72"/>
        </w:rPr>
        <w:t>eneral Bernardo O’</w:t>
      </w:r>
      <w:r>
        <w:rPr>
          <w:sz w:val="72"/>
          <w:szCs w:val="72"/>
        </w:rPr>
        <w:t xml:space="preserve">Higgins y general San Martín </w:t>
      </w:r>
      <w:r w:rsidRPr="006F7754">
        <w:rPr>
          <w:sz w:val="72"/>
          <w:szCs w:val="72"/>
        </w:rPr>
        <w:t xml:space="preserve">nombran </w:t>
      </w:r>
      <w:r>
        <w:rPr>
          <w:sz w:val="72"/>
          <w:szCs w:val="72"/>
        </w:rPr>
        <w:t xml:space="preserve">a la </w:t>
      </w:r>
      <w:r w:rsidR="004B2878">
        <w:rPr>
          <w:sz w:val="72"/>
          <w:szCs w:val="72"/>
        </w:rPr>
        <w:t>Santísima</w:t>
      </w:r>
      <w:r>
        <w:rPr>
          <w:sz w:val="72"/>
          <w:szCs w:val="72"/>
        </w:rPr>
        <w:t xml:space="preserve"> Virgen del Carmen </w:t>
      </w:r>
      <w:r w:rsidRPr="006F7754">
        <w:rPr>
          <w:sz w:val="72"/>
          <w:szCs w:val="72"/>
        </w:rPr>
        <w:t>Patrona del Ejercito Libertador</w:t>
      </w:r>
      <w:r>
        <w:rPr>
          <w:sz w:val="72"/>
          <w:szCs w:val="72"/>
        </w:rPr>
        <w:t>.</w:t>
      </w:r>
    </w:p>
    <w:p w:rsidR="006F7754" w:rsidRPr="00F95BB7" w:rsidRDefault="000917DF" w:rsidP="006F7754">
      <w:pPr>
        <w:rPr>
          <w:rFonts w:cstheme="minorHAnsi"/>
        </w:rPr>
      </w:pPr>
      <w:r w:rsidRPr="000917DF">
        <w:rPr>
          <w:rFonts w:cs="Comic Sans MS"/>
          <w:color w:val="000000"/>
          <w:sz w:val="72"/>
          <w:szCs w:val="72"/>
        </w:rPr>
        <w:t>En Maipú, el 05 de abril de 1818,</w:t>
      </w:r>
      <w:r w:rsidR="006F7754" w:rsidRPr="006F7754">
        <w:rPr>
          <w:rFonts w:cs="Comic Sans MS"/>
          <w:color w:val="000000"/>
          <w:sz w:val="72"/>
          <w:szCs w:val="72"/>
        </w:rPr>
        <w:t xml:space="preserve"> </w:t>
      </w:r>
      <w:r w:rsidR="006F7754" w:rsidRPr="006F7754">
        <w:rPr>
          <w:rFonts w:cstheme="minorHAnsi"/>
          <w:sz w:val="72"/>
          <w:szCs w:val="72"/>
        </w:rPr>
        <w:t>El General Bernardo O´Higgins “con sus propias manos”, puso la primera piedra del que sería el Templo Votivo de Maipú, actualmente Santuario Nacional.</w:t>
      </w:r>
    </w:p>
    <w:p w:rsidR="006F7754" w:rsidRDefault="006F7754" w:rsidP="00806CD3">
      <w:pPr>
        <w:autoSpaceDE w:val="0"/>
        <w:autoSpaceDN w:val="0"/>
        <w:adjustRightInd w:val="0"/>
        <w:jc w:val="both"/>
        <w:rPr>
          <w:rFonts w:cs="Comic Sans MS"/>
          <w:color w:val="000000"/>
          <w:sz w:val="72"/>
          <w:szCs w:val="72"/>
        </w:rPr>
      </w:pPr>
    </w:p>
    <w:p w:rsidR="000917DF" w:rsidRDefault="000917DF">
      <w:pPr>
        <w:rPr>
          <w:rFonts w:ascii="Comic Sans MS" w:hAnsi="Comic Sans MS" w:cs="Comic Sans MS"/>
          <w:color w:val="000000"/>
          <w:sz w:val="36"/>
          <w:szCs w:val="36"/>
        </w:rPr>
      </w:pPr>
      <w:r>
        <w:rPr>
          <w:rFonts w:ascii="Comic Sans MS" w:hAnsi="Comic Sans MS" w:cs="Comic Sans MS"/>
          <w:color w:val="000000"/>
          <w:sz w:val="36"/>
          <w:szCs w:val="36"/>
        </w:rPr>
        <w:br w:type="page"/>
      </w:r>
    </w:p>
    <w:p w:rsidR="003D53B9" w:rsidRDefault="003D53B9" w:rsidP="000917DF">
      <w:pPr>
        <w:rPr>
          <w:sz w:val="36"/>
          <w:szCs w:val="36"/>
        </w:rPr>
      </w:pPr>
    </w:p>
    <w:p w:rsidR="003D53B9" w:rsidRDefault="003D53B9" w:rsidP="000917DF">
      <w:pPr>
        <w:rPr>
          <w:sz w:val="36"/>
          <w:szCs w:val="36"/>
        </w:rPr>
      </w:pPr>
    </w:p>
    <w:p w:rsidR="000917DF" w:rsidRDefault="000917DF" w:rsidP="000917DF">
      <w:pPr>
        <w:rPr>
          <w:sz w:val="36"/>
          <w:szCs w:val="36"/>
        </w:rPr>
      </w:pPr>
      <w:r>
        <w:rPr>
          <w:noProof/>
          <w:sz w:val="36"/>
          <w:szCs w:val="36"/>
          <w:lang w:eastAsia="es-ES"/>
        </w:rPr>
        <w:drawing>
          <wp:inline distT="0" distB="0" distL="0" distR="0">
            <wp:extent cx="6722741" cy="6641431"/>
            <wp:effectExtent l="19050" t="0" r="1909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741" cy="665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7DF" w:rsidRDefault="000917DF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3D53B9" w:rsidRDefault="003D53B9" w:rsidP="003D53B9">
      <w:pPr>
        <w:autoSpaceDE w:val="0"/>
        <w:autoSpaceDN w:val="0"/>
        <w:adjustRightInd w:val="0"/>
        <w:jc w:val="both"/>
        <w:rPr>
          <w:rFonts w:cs="Comic Sans MS"/>
          <w:color w:val="000000"/>
          <w:sz w:val="72"/>
          <w:szCs w:val="72"/>
        </w:rPr>
      </w:pPr>
    </w:p>
    <w:p w:rsidR="000917DF" w:rsidRPr="000917DF" w:rsidRDefault="000917DF" w:rsidP="002D0193">
      <w:pPr>
        <w:autoSpaceDE w:val="0"/>
        <w:autoSpaceDN w:val="0"/>
        <w:adjustRightInd w:val="0"/>
        <w:rPr>
          <w:rFonts w:cs="Comic Sans MS"/>
          <w:color w:val="000000"/>
          <w:sz w:val="72"/>
          <w:szCs w:val="72"/>
        </w:rPr>
      </w:pPr>
      <w:r w:rsidRPr="000917DF">
        <w:rPr>
          <w:rFonts w:cs="Comic Sans MS"/>
          <w:color w:val="000000"/>
          <w:sz w:val="72"/>
          <w:szCs w:val="72"/>
        </w:rPr>
        <w:t xml:space="preserve">En los momentos más difíciles de nuestro país, </w:t>
      </w:r>
      <w:r w:rsidR="004B2878" w:rsidRPr="000917DF">
        <w:rPr>
          <w:rFonts w:cs="Comic Sans MS"/>
          <w:color w:val="000000"/>
          <w:sz w:val="72"/>
          <w:szCs w:val="72"/>
        </w:rPr>
        <w:t>enfermedades, desast</w:t>
      </w:r>
      <w:r w:rsidR="004B2878">
        <w:rPr>
          <w:rFonts w:cs="Comic Sans MS"/>
          <w:color w:val="000000"/>
          <w:sz w:val="72"/>
          <w:szCs w:val="72"/>
        </w:rPr>
        <w:t xml:space="preserve">res naturales y en las guerras, </w:t>
      </w:r>
      <w:r w:rsidRPr="000917DF">
        <w:rPr>
          <w:rFonts w:cs="Comic Sans MS"/>
          <w:color w:val="000000"/>
          <w:sz w:val="72"/>
          <w:szCs w:val="72"/>
        </w:rPr>
        <w:t>hemos contado con la protecci</w:t>
      </w:r>
      <w:r w:rsidR="004B2878">
        <w:rPr>
          <w:rFonts w:cs="Comic Sans MS"/>
          <w:color w:val="000000"/>
          <w:sz w:val="72"/>
          <w:szCs w:val="72"/>
        </w:rPr>
        <w:t>ón de Nuestra Señora del Carmen.</w:t>
      </w:r>
      <w:r w:rsidRPr="000917DF">
        <w:rPr>
          <w:rFonts w:cs="Comic Sans MS"/>
          <w:color w:val="000000"/>
          <w:sz w:val="72"/>
          <w:szCs w:val="72"/>
        </w:rPr>
        <w:t xml:space="preserve"> </w:t>
      </w:r>
    </w:p>
    <w:p w:rsidR="000917DF" w:rsidRPr="003D53B9" w:rsidRDefault="000917DF" w:rsidP="002D0193">
      <w:pPr>
        <w:rPr>
          <w:rFonts w:cs="Comic Sans MS"/>
          <w:color w:val="000000"/>
          <w:sz w:val="72"/>
          <w:szCs w:val="72"/>
        </w:rPr>
      </w:pPr>
      <w:r w:rsidRPr="003D53B9">
        <w:rPr>
          <w:rFonts w:cs="Comic Sans MS"/>
          <w:color w:val="000000"/>
          <w:sz w:val="72"/>
          <w:szCs w:val="72"/>
        </w:rPr>
        <w:t xml:space="preserve">Durante la Guerra del Pacífico, muchos soldados confiaron en la maternal ayuda de la Virgen del Carmen, entre ellos, el Capitán Arturo Prat, quien </w:t>
      </w:r>
      <w:r w:rsidR="004B2878">
        <w:rPr>
          <w:rFonts w:cs="Comic Sans MS"/>
          <w:color w:val="000000"/>
          <w:sz w:val="72"/>
          <w:szCs w:val="72"/>
        </w:rPr>
        <w:t xml:space="preserve">murió heroicamente con el escapulario. </w:t>
      </w:r>
      <w:r w:rsidRPr="003D53B9">
        <w:rPr>
          <w:rFonts w:cs="Comic Sans MS"/>
          <w:color w:val="000000"/>
          <w:sz w:val="72"/>
          <w:szCs w:val="72"/>
        </w:rPr>
        <w:t xml:space="preserve"> </w:t>
      </w:r>
    </w:p>
    <w:p w:rsidR="000917DF" w:rsidRDefault="000917DF">
      <w:pPr>
        <w:rPr>
          <w:rFonts w:ascii="Comic Sans MS" w:hAnsi="Comic Sans MS" w:cs="Comic Sans MS"/>
          <w:color w:val="000000"/>
          <w:sz w:val="36"/>
          <w:szCs w:val="36"/>
        </w:rPr>
      </w:pPr>
      <w:r>
        <w:rPr>
          <w:rFonts w:ascii="Comic Sans MS" w:hAnsi="Comic Sans MS" w:cs="Comic Sans MS"/>
          <w:color w:val="000000"/>
          <w:sz w:val="36"/>
          <w:szCs w:val="36"/>
        </w:rPr>
        <w:br w:type="page"/>
      </w:r>
    </w:p>
    <w:p w:rsidR="000917DF" w:rsidRDefault="000917DF" w:rsidP="003D53B9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s-ES"/>
        </w:rPr>
        <w:lastRenderedPageBreak/>
        <w:drawing>
          <wp:inline distT="0" distB="0" distL="0" distR="0">
            <wp:extent cx="5780171" cy="8084350"/>
            <wp:effectExtent l="1905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049" cy="808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7DF" w:rsidRDefault="000917DF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3D53B9" w:rsidRDefault="003D53B9" w:rsidP="003D53B9">
      <w:pPr>
        <w:autoSpaceDE w:val="0"/>
        <w:autoSpaceDN w:val="0"/>
        <w:adjustRightInd w:val="0"/>
        <w:jc w:val="both"/>
        <w:rPr>
          <w:rFonts w:cs="Comic Sans MS"/>
          <w:color w:val="000000"/>
          <w:sz w:val="72"/>
          <w:szCs w:val="72"/>
        </w:rPr>
      </w:pPr>
    </w:p>
    <w:p w:rsidR="003D53B9" w:rsidRDefault="003D53B9" w:rsidP="003D53B9">
      <w:pPr>
        <w:autoSpaceDE w:val="0"/>
        <w:autoSpaceDN w:val="0"/>
        <w:adjustRightInd w:val="0"/>
        <w:jc w:val="both"/>
        <w:rPr>
          <w:rFonts w:cs="Comic Sans MS"/>
          <w:color w:val="000000"/>
          <w:sz w:val="72"/>
          <w:szCs w:val="72"/>
        </w:rPr>
      </w:pPr>
    </w:p>
    <w:p w:rsidR="000917DF" w:rsidRPr="000917DF" w:rsidRDefault="000917DF" w:rsidP="003D53B9">
      <w:pPr>
        <w:autoSpaceDE w:val="0"/>
        <w:autoSpaceDN w:val="0"/>
        <w:adjustRightInd w:val="0"/>
        <w:jc w:val="both"/>
        <w:rPr>
          <w:rFonts w:cs="Comic Sans MS"/>
          <w:color w:val="000000"/>
          <w:sz w:val="72"/>
          <w:szCs w:val="72"/>
        </w:rPr>
      </w:pPr>
      <w:r w:rsidRPr="000917DF">
        <w:rPr>
          <w:rFonts w:cs="Comic Sans MS"/>
          <w:color w:val="000000"/>
          <w:sz w:val="72"/>
          <w:szCs w:val="72"/>
        </w:rPr>
        <w:t>Sin duda</w:t>
      </w:r>
      <w:r w:rsidR="004B2878">
        <w:rPr>
          <w:rFonts w:cs="Comic Sans MS"/>
          <w:color w:val="000000"/>
          <w:sz w:val="72"/>
          <w:szCs w:val="72"/>
        </w:rPr>
        <w:t>,</w:t>
      </w:r>
      <w:r w:rsidRPr="000917DF">
        <w:rPr>
          <w:rFonts w:cs="Comic Sans MS"/>
          <w:color w:val="000000"/>
          <w:sz w:val="72"/>
          <w:szCs w:val="72"/>
        </w:rPr>
        <w:t xml:space="preserve"> el gran amor del pueblo chileno por la Virgen del Carmen, fue lo que motivó a la Iglesia para d</w:t>
      </w:r>
      <w:r w:rsidR="004B2878">
        <w:rPr>
          <w:rFonts w:cs="Comic Sans MS"/>
          <w:color w:val="000000"/>
          <w:sz w:val="72"/>
          <w:szCs w:val="72"/>
        </w:rPr>
        <w:t>eclararla como Patrona de Chile</w:t>
      </w:r>
      <w:r w:rsidRPr="000917DF">
        <w:rPr>
          <w:rFonts w:cs="Comic Sans MS"/>
          <w:color w:val="000000"/>
          <w:sz w:val="72"/>
          <w:szCs w:val="72"/>
        </w:rPr>
        <w:t xml:space="preserve"> en 1923. </w:t>
      </w:r>
    </w:p>
    <w:p w:rsidR="000917DF" w:rsidRPr="003D53B9" w:rsidRDefault="000917DF" w:rsidP="003D53B9">
      <w:pPr>
        <w:jc w:val="both"/>
        <w:rPr>
          <w:rFonts w:cs="Comic Sans MS"/>
          <w:color w:val="000000"/>
          <w:sz w:val="72"/>
          <w:szCs w:val="72"/>
        </w:rPr>
      </w:pPr>
      <w:r w:rsidRPr="003D53B9">
        <w:rPr>
          <w:rFonts w:cs="Comic Sans MS"/>
          <w:color w:val="000000"/>
          <w:sz w:val="72"/>
          <w:szCs w:val="72"/>
        </w:rPr>
        <w:t xml:space="preserve">Tres años después en una gran celebración, presidida por un representante del Papa Pio XI, Nuestra Señora del Carmen fue coronada como “Reina y Patrona de Chile”. </w:t>
      </w:r>
    </w:p>
    <w:p w:rsidR="000917DF" w:rsidRPr="003D53B9" w:rsidRDefault="000917DF" w:rsidP="003D53B9">
      <w:pPr>
        <w:jc w:val="both"/>
        <w:rPr>
          <w:rFonts w:cs="Comic Sans MS"/>
          <w:color w:val="000000"/>
          <w:sz w:val="72"/>
          <w:szCs w:val="72"/>
        </w:rPr>
      </w:pPr>
      <w:r w:rsidRPr="003D53B9">
        <w:rPr>
          <w:rFonts w:cs="Comic Sans MS"/>
          <w:color w:val="000000"/>
          <w:sz w:val="72"/>
          <w:szCs w:val="72"/>
        </w:rPr>
        <w:br w:type="page"/>
      </w:r>
    </w:p>
    <w:p w:rsidR="000917DF" w:rsidRDefault="000917DF" w:rsidP="000917DF">
      <w:pPr>
        <w:rPr>
          <w:sz w:val="36"/>
          <w:szCs w:val="36"/>
        </w:rPr>
      </w:pPr>
      <w:r>
        <w:rPr>
          <w:noProof/>
          <w:sz w:val="36"/>
          <w:szCs w:val="36"/>
          <w:lang w:eastAsia="es-ES"/>
        </w:rPr>
        <w:lastRenderedPageBreak/>
        <w:drawing>
          <wp:inline distT="0" distB="0" distL="0" distR="0">
            <wp:extent cx="6670508" cy="8042611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661" cy="8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7DF" w:rsidRDefault="000917DF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3D53B9" w:rsidRDefault="003D53B9" w:rsidP="003D53B9">
      <w:pPr>
        <w:autoSpaceDE w:val="0"/>
        <w:autoSpaceDN w:val="0"/>
        <w:adjustRightInd w:val="0"/>
        <w:jc w:val="both"/>
        <w:rPr>
          <w:rFonts w:cs="Comic Sans MS"/>
          <w:color w:val="000000"/>
          <w:sz w:val="72"/>
          <w:szCs w:val="72"/>
        </w:rPr>
      </w:pPr>
    </w:p>
    <w:p w:rsidR="003D53B9" w:rsidRDefault="003D53B9" w:rsidP="003D53B9">
      <w:pPr>
        <w:autoSpaceDE w:val="0"/>
        <w:autoSpaceDN w:val="0"/>
        <w:adjustRightInd w:val="0"/>
        <w:jc w:val="both"/>
        <w:rPr>
          <w:rFonts w:cs="Comic Sans MS"/>
          <w:color w:val="000000"/>
          <w:sz w:val="72"/>
          <w:szCs w:val="72"/>
        </w:rPr>
      </w:pPr>
    </w:p>
    <w:p w:rsidR="000917DF" w:rsidRDefault="000917DF" w:rsidP="003D53B9">
      <w:pPr>
        <w:autoSpaceDE w:val="0"/>
        <w:autoSpaceDN w:val="0"/>
        <w:adjustRightInd w:val="0"/>
        <w:jc w:val="both"/>
        <w:rPr>
          <w:rFonts w:cs="Comic Sans MS"/>
          <w:color w:val="000000"/>
          <w:sz w:val="72"/>
          <w:szCs w:val="72"/>
        </w:rPr>
      </w:pPr>
      <w:r w:rsidRPr="000917DF">
        <w:rPr>
          <w:rFonts w:cs="Comic Sans MS"/>
          <w:color w:val="000000"/>
          <w:sz w:val="72"/>
          <w:szCs w:val="72"/>
        </w:rPr>
        <w:t xml:space="preserve">Santa Teresita de Los Andes, quien desde muy pequeña amaba a la Virgen María, se hizo religiosa carmelita para amar a Jesús y a María, en la oración y en el silencio. </w:t>
      </w:r>
    </w:p>
    <w:p w:rsidR="000917DF" w:rsidRPr="003D53B9" w:rsidRDefault="00363B83" w:rsidP="00363B83">
      <w:pPr>
        <w:autoSpaceDE w:val="0"/>
        <w:autoSpaceDN w:val="0"/>
        <w:adjustRightInd w:val="0"/>
        <w:jc w:val="both"/>
        <w:rPr>
          <w:rFonts w:cs="Comic Sans MS"/>
          <w:color w:val="000000"/>
          <w:sz w:val="72"/>
          <w:szCs w:val="72"/>
        </w:rPr>
      </w:pPr>
      <w:r>
        <w:rPr>
          <w:rFonts w:cs="Comic Sans MS"/>
          <w:color w:val="000000"/>
          <w:sz w:val="72"/>
          <w:szCs w:val="72"/>
        </w:rPr>
        <w:t>Así también l</w:t>
      </w:r>
      <w:r w:rsidR="000917DF" w:rsidRPr="003D53B9">
        <w:rPr>
          <w:rFonts w:cs="Comic Sans MS"/>
          <w:color w:val="000000"/>
          <w:sz w:val="72"/>
          <w:szCs w:val="72"/>
        </w:rPr>
        <w:t xml:space="preserve">os padres de nuestra beata Laurita del Carmen Vicuña, confiaron en la Virgen para que fuera una niña buena y generosa. </w:t>
      </w:r>
    </w:p>
    <w:p w:rsidR="000917DF" w:rsidRDefault="000917DF">
      <w:pPr>
        <w:rPr>
          <w:rFonts w:ascii="Comic Sans MS" w:hAnsi="Comic Sans MS" w:cs="Comic Sans MS"/>
          <w:color w:val="000000"/>
          <w:sz w:val="36"/>
          <w:szCs w:val="36"/>
        </w:rPr>
      </w:pPr>
      <w:r>
        <w:rPr>
          <w:rFonts w:ascii="Comic Sans MS" w:hAnsi="Comic Sans MS" w:cs="Comic Sans MS"/>
          <w:color w:val="000000"/>
          <w:sz w:val="36"/>
          <w:szCs w:val="36"/>
        </w:rPr>
        <w:br w:type="page"/>
      </w:r>
    </w:p>
    <w:p w:rsidR="00200A04" w:rsidRDefault="000917DF" w:rsidP="00200A04">
      <w:pPr>
        <w:jc w:val="both"/>
        <w:rPr>
          <w:rFonts w:cs="Comic Sans MS"/>
          <w:color w:val="000000"/>
          <w:sz w:val="72"/>
          <w:szCs w:val="72"/>
        </w:rPr>
      </w:pPr>
      <w:r>
        <w:rPr>
          <w:noProof/>
          <w:sz w:val="36"/>
          <w:szCs w:val="36"/>
          <w:lang w:eastAsia="es-ES"/>
        </w:rPr>
        <w:lastRenderedPageBreak/>
        <w:drawing>
          <wp:inline distT="0" distB="0" distL="0" distR="0">
            <wp:extent cx="6325377" cy="8758989"/>
            <wp:effectExtent l="1905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654" cy="877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A04" w:rsidRDefault="00200A04" w:rsidP="00200A04">
      <w:pPr>
        <w:jc w:val="both"/>
        <w:rPr>
          <w:rFonts w:cs="Comic Sans MS"/>
          <w:color w:val="000000"/>
          <w:sz w:val="72"/>
          <w:szCs w:val="72"/>
        </w:rPr>
      </w:pPr>
    </w:p>
    <w:p w:rsidR="00200A04" w:rsidRDefault="00200A04" w:rsidP="00200A04">
      <w:pPr>
        <w:jc w:val="both"/>
        <w:rPr>
          <w:rFonts w:cs="Comic Sans MS"/>
          <w:color w:val="000000"/>
          <w:sz w:val="72"/>
          <w:szCs w:val="72"/>
        </w:rPr>
      </w:pPr>
    </w:p>
    <w:p w:rsidR="000917DF" w:rsidRPr="000917DF" w:rsidRDefault="000917DF" w:rsidP="00200A04">
      <w:pPr>
        <w:jc w:val="both"/>
        <w:rPr>
          <w:sz w:val="72"/>
          <w:szCs w:val="72"/>
        </w:rPr>
      </w:pPr>
      <w:r w:rsidRPr="000917DF">
        <w:rPr>
          <w:rFonts w:cs="Comic Sans MS"/>
          <w:color w:val="000000"/>
          <w:sz w:val="72"/>
          <w:szCs w:val="72"/>
        </w:rPr>
        <w:t xml:space="preserve">San Alberto Hurtado, decía: </w:t>
      </w:r>
    </w:p>
    <w:p w:rsidR="000917DF" w:rsidRPr="00200A04" w:rsidRDefault="000917DF" w:rsidP="00200A04">
      <w:pPr>
        <w:jc w:val="both"/>
        <w:rPr>
          <w:rFonts w:cs="Comic Sans MS"/>
          <w:color w:val="000000"/>
          <w:sz w:val="72"/>
          <w:szCs w:val="72"/>
        </w:rPr>
      </w:pPr>
      <w:r w:rsidRPr="00200A04">
        <w:rPr>
          <w:rFonts w:cs="Comic Sans MS"/>
          <w:color w:val="000000"/>
          <w:sz w:val="72"/>
          <w:szCs w:val="72"/>
        </w:rPr>
        <w:t xml:space="preserve">“La Virgen es la ‘Mamita’. Amémosla con toda el alma, es la madre de Cristo y la dispensadora de todas las gracias. Entreguémonos a ella para que nos guíe hacia Dios, siéntanse como un niño a su lado. Es nuestra madre”. </w:t>
      </w:r>
    </w:p>
    <w:p w:rsidR="000917DF" w:rsidRDefault="000917DF">
      <w:pPr>
        <w:rPr>
          <w:rFonts w:ascii="Comic Sans MS" w:hAnsi="Comic Sans MS" w:cs="Comic Sans MS"/>
          <w:color w:val="000000"/>
          <w:sz w:val="36"/>
          <w:szCs w:val="36"/>
        </w:rPr>
      </w:pPr>
      <w:r>
        <w:rPr>
          <w:rFonts w:ascii="Comic Sans MS" w:hAnsi="Comic Sans MS" w:cs="Comic Sans MS"/>
          <w:color w:val="000000"/>
          <w:sz w:val="36"/>
          <w:szCs w:val="36"/>
        </w:rPr>
        <w:br w:type="page"/>
      </w:r>
    </w:p>
    <w:p w:rsidR="000917DF" w:rsidRDefault="000917DF" w:rsidP="000917DF">
      <w:pPr>
        <w:rPr>
          <w:sz w:val="36"/>
          <w:szCs w:val="36"/>
        </w:rPr>
      </w:pPr>
      <w:r>
        <w:rPr>
          <w:noProof/>
          <w:sz w:val="36"/>
          <w:szCs w:val="36"/>
          <w:lang w:eastAsia="es-ES"/>
        </w:rPr>
        <w:lastRenderedPageBreak/>
        <w:drawing>
          <wp:inline distT="0" distB="0" distL="0" distR="0">
            <wp:extent cx="6628539" cy="7748337"/>
            <wp:effectExtent l="19050" t="0" r="861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730" cy="774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7DF" w:rsidRDefault="000917DF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0917DF" w:rsidRPr="000917DF" w:rsidRDefault="000917DF" w:rsidP="00200A04">
      <w:pPr>
        <w:autoSpaceDE w:val="0"/>
        <w:autoSpaceDN w:val="0"/>
        <w:adjustRightInd w:val="0"/>
        <w:jc w:val="both"/>
        <w:rPr>
          <w:rFonts w:cs="Comic Sans MS"/>
          <w:color w:val="000000"/>
          <w:sz w:val="72"/>
          <w:szCs w:val="72"/>
        </w:rPr>
      </w:pPr>
      <w:r w:rsidRPr="000917DF">
        <w:rPr>
          <w:rFonts w:cs="Comic Sans MS"/>
          <w:color w:val="000000"/>
          <w:sz w:val="72"/>
          <w:szCs w:val="72"/>
        </w:rPr>
        <w:lastRenderedPageBreak/>
        <w:t>En el año 1987 Su Santidad</w:t>
      </w:r>
      <w:r w:rsidR="00363B83">
        <w:rPr>
          <w:rFonts w:cs="Comic Sans MS"/>
          <w:color w:val="000000"/>
          <w:sz w:val="72"/>
          <w:szCs w:val="72"/>
        </w:rPr>
        <w:t xml:space="preserve"> el Papa</w:t>
      </w:r>
      <w:r w:rsidRPr="000917DF">
        <w:rPr>
          <w:rFonts w:cs="Comic Sans MS"/>
          <w:color w:val="000000"/>
          <w:sz w:val="72"/>
          <w:szCs w:val="72"/>
        </w:rPr>
        <w:t xml:space="preserve"> Juan Pablo II, </w:t>
      </w:r>
    </w:p>
    <w:p w:rsidR="000917DF" w:rsidRPr="000917DF" w:rsidRDefault="000917DF" w:rsidP="00200A04">
      <w:pPr>
        <w:autoSpaceDE w:val="0"/>
        <w:autoSpaceDN w:val="0"/>
        <w:adjustRightInd w:val="0"/>
        <w:jc w:val="both"/>
        <w:rPr>
          <w:rFonts w:cs="Comic Sans MS"/>
          <w:color w:val="000000"/>
          <w:sz w:val="72"/>
          <w:szCs w:val="72"/>
        </w:rPr>
      </w:pPr>
      <w:proofErr w:type="gramStart"/>
      <w:r w:rsidRPr="000917DF">
        <w:rPr>
          <w:rFonts w:cs="Comic Sans MS"/>
          <w:color w:val="000000"/>
          <w:sz w:val="72"/>
          <w:szCs w:val="72"/>
        </w:rPr>
        <w:t>coronó</w:t>
      </w:r>
      <w:proofErr w:type="gramEnd"/>
      <w:r w:rsidRPr="000917DF">
        <w:rPr>
          <w:rFonts w:cs="Comic Sans MS"/>
          <w:color w:val="000000"/>
          <w:sz w:val="72"/>
          <w:szCs w:val="72"/>
        </w:rPr>
        <w:t xml:space="preserve"> la imagen de la Virgen del Carmen como Reina y Patrona de Chile, en el Templo Votivo de Maipú. </w:t>
      </w:r>
    </w:p>
    <w:p w:rsidR="000917DF" w:rsidRPr="000917DF" w:rsidRDefault="00363B83" w:rsidP="00200A04">
      <w:pPr>
        <w:autoSpaceDE w:val="0"/>
        <w:autoSpaceDN w:val="0"/>
        <w:adjustRightInd w:val="0"/>
        <w:jc w:val="both"/>
        <w:rPr>
          <w:rFonts w:cs="Comic Sans MS"/>
          <w:color w:val="000000"/>
          <w:sz w:val="72"/>
          <w:szCs w:val="72"/>
        </w:rPr>
      </w:pPr>
      <w:r>
        <w:rPr>
          <w:rFonts w:cs="Comic Sans MS"/>
          <w:color w:val="000000"/>
          <w:sz w:val="72"/>
          <w:szCs w:val="72"/>
        </w:rPr>
        <w:t>“</w:t>
      </w:r>
      <w:r w:rsidR="000917DF" w:rsidRPr="000917DF">
        <w:rPr>
          <w:rFonts w:cs="Comic Sans MS"/>
          <w:color w:val="000000"/>
          <w:sz w:val="72"/>
          <w:szCs w:val="72"/>
        </w:rPr>
        <w:t xml:space="preserve">Virgen del Carmen de Maipú, </w:t>
      </w:r>
    </w:p>
    <w:p w:rsidR="000917DF" w:rsidRPr="000917DF" w:rsidRDefault="000917DF" w:rsidP="00200A04">
      <w:pPr>
        <w:autoSpaceDE w:val="0"/>
        <w:autoSpaceDN w:val="0"/>
        <w:adjustRightInd w:val="0"/>
        <w:jc w:val="both"/>
        <w:rPr>
          <w:rFonts w:cs="Comic Sans MS"/>
          <w:color w:val="000000"/>
          <w:sz w:val="72"/>
          <w:szCs w:val="72"/>
        </w:rPr>
      </w:pPr>
      <w:r w:rsidRPr="000917DF">
        <w:rPr>
          <w:rFonts w:cs="Comic Sans MS"/>
          <w:color w:val="000000"/>
          <w:sz w:val="72"/>
          <w:szCs w:val="72"/>
        </w:rPr>
        <w:t xml:space="preserve">Reina y Patrona del pueblo chileno… </w:t>
      </w:r>
    </w:p>
    <w:p w:rsidR="000917DF" w:rsidRPr="000917DF" w:rsidRDefault="000917DF" w:rsidP="00200A04">
      <w:pPr>
        <w:autoSpaceDE w:val="0"/>
        <w:autoSpaceDN w:val="0"/>
        <w:adjustRightInd w:val="0"/>
        <w:jc w:val="both"/>
        <w:rPr>
          <w:rFonts w:cs="Comic Sans MS"/>
          <w:color w:val="000000"/>
          <w:sz w:val="72"/>
          <w:szCs w:val="72"/>
        </w:rPr>
      </w:pPr>
      <w:proofErr w:type="gramStart"/>
      <w:r w:rsidRPr="000917DF">
        <w:rPr>
          <w:rFonts w:cs="Comic Sans MS"/>
          <w:color w:val="000000"/>
          <w:sz w:val="72"/>
          <w:szCs w:val="72"/>
        </w:rPr>
        <w:t>que</w:t>
      </w:r>
      <w:proofErr w:type="gramEnd"/>
      <w:r w:rsidRPr="000917DF">
        <w:rPr>
          <w:rFonts w:cs="Comic Sans MS"/>
          <w:color w:val="000000"/>
          <w:sz w:val="72"/>
          <w:szCs w:val="72"/>
        </w:rPr>
        <w:t xml:space="preserve"> bajo tu protección maternal, </w:t>
      </w:r>
    </w:p>
    <w:p w:rsidR="000917DF" w:rsidRPr="000917DF" w:rsidRDefault="000917DF" w:rsidP="00200A04">
      <w:pPr>
        <w:autoSpaceDE w:val="0"/>
        <w:autoSpaceDN w:val="0"/>
        <w:adjustRightInd w:val="0"/>
        <w:jc w:val="both"/>
        <w:rPr>
          <w:rFonts w:cs="Comic Sans MS"/>
          <w:color w:val="000000"/>
          <w:sz w:val="72"/>
          <w:szCs w:val="72"/>
        </w:rPr>
      </w:pPr>
      <w:r w:rsidRPr="000917DF">
        <w:rPr>
          <w:rFonts w:cs="Comic Sans MS"/>
          <w:color w:val="000000"/>
          <w:sz w:val="72"/>
          <w:szCs w:val="72"/>
        </w:rPr>
        <w:t xml:space="preserve">Chile sea una familia unida… </w:t>
      </w:r>
    </w:p>
    <w:p w:rsidR="000917DF" w:rsidRPr="00200A04" w:rsidRDefault="000917DF" w:rsidP="00200A04">
      <w:pPr>
        <w:jc w:val="both"/>
        <w:rPr>
          <w:rFonts w:cs="Comic Sans MS"/>
          <w:color w:val="000000"/>
          <w:sz w:val="72"/>
          <w:szCs w:val="72"/>
        </w:rPr>
      </w:pPr>
      <w:proofErr w:type="gramStart"/>
      <w:r w:rsidRPr="00200A04">
        <w:rPr>
          <w:rFonts w:cs="Comic Sans MS"/>
          <w:color w:val="000000"/>
          <w:sz w:val="72"/>
          <w:szCs w:val="72"/>
        </w:rPr>
        <w:t>en</w:t>
      </w:r>
      <w:proofErr w:type="gramEnd"/>
      <w:r w:rsidRPr="00200A04">
        <w:rPr>
          <w:rFonts w:cs="Comic Sans MS"/>
          <w:color w:val="000000"/>
          <w:sz w:val="72"/>
          <w:szCs w:val="72"/>
        </w:rPr>
        <w:t xml:space="preserve"> la paz y en el amor de Cristo” JPII </w:t>
      </w:r>
    </w:p>
    <w:p w:rsidR="000917DF" w:rsidRPr="00200A04" w:rsidRDefault="000917DF" w:rsidP="00200A04">
      <w:pPr>
        <w:jc w:val="both"/>
        <w:rPr>
          <w:rFonts w:cs="Comic Sans MS"/>
          <w:color w:val="000000"/>
          <w:sz w:val="72"/>
          <w:szCs w:val="72"/>
        </w:rPr>
      </w:pPr>
      <w:r w:rsidRPr="00200A04">
        <w:rPr>
          <w:rFonts w:cs="Comic Sans MS"/>
          <w:color w:val="000000"/>
          <w:sz w:val="72"/>
          <w:szCs w:val="72"/>
        </w:rPr>
        <w:br w:type="page"/>
      </w:r>
    </w:p>
    <w:p w:rsidR="000917DF" w:rsidRDefault="000917DF" w:rsidP="000917DF">
      <w:pPr>
        <w:rPr>
          <w:sz w:val="36"/>
          <w:szCs w:val="36"/>
        </w:rPr>
      </w:pPr>
      <w:r>
        <w:rPr>
          <w:noProof/>
          <w:sz w:val="36"/>
          <w:szCs w:val="36"/>
          <w:lang w:eastAsia="es-ES"/>
        </w:rPr>
        <w:lastRenderedPageBreak/>
        <w:drawing>
          <wp:inline distT="0" distB="0" distL="0" distR="0">
            <wp:extent cx="7038383" cy="7748337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430" cy="77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7DF" w:rsidRDefault="000917DF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200A04" w:rsidRDefault="00200A04" w:rsidP="00200A04">
      <w:pPr>
        <w:autoSpaceDE w:val="0"/>
        <w:autoSpaceDN w:val="0"/>
        <w:adjustRightInd w:val="0"/>
        <w:jc w:val="both"/>
        <w:rPr>
          <w:rFonts w:cs="Comic Sans MS"/>
          <w:color w:val="000000"/>
          <w:sz w:val="72"/>
          <w:szCs w:val="72"/>
        </w:rPr>
      </w:pPr>
    </w:p>
    <w:p w:rsidR="000917DF" w:rsidRPr="000917DF" w:rsidRDefault="00363B83" w:rsidP="00200A04">
      <w:pPr>
        <w:autoSpaceDE w:val="0"/>
        <w:autoSpaceDN w:val="0"/>
        <w:adjustRightInd w:val="0"/>
        <w:jc w:val="both"/>
        <w:rPr>
          <w:rFonts w:cs="Comic Sans MS"/>
          <w:color w:val="000000"/>
          <w:sz w:val="72"/>
          <w:szCs w:val="72"/>
        </w:rPr>
      </w:pPr>
      <w:r>
        <w:rPr>
          <w:rFonts w:cs="Comic Sans MS"/>
          <w:color w:val="000000"/>
          <w:sz w:val="72"/>
          <w:szCs w:val="72"/>
        </w:rPr>
        <w:t xml:space="preserve">A lo largo de todo </w:t>
      </w:r>
      <w:r w:rsidR="000917DF" w:rsidRPr="000917DF">
        <w:rPr>
          <w:rFonts w:cs="Comic Sans MS"/>
          <w:color w:val="000000"/>
          <w:sz w:val="72"/>
          <w:szCs w:val="72"/>
        </w:rPr>
        <w:t xml:space="preserve">Chile, la Santísima Virgen María del Carmen protege nuestros hogares, escuelas y oficinas; nuestras fabricas, estadios y rutas; el campo, las pampas, las minas y el mar. </w:t>
      </w:r>
    </w:p>
    <w:p w:rsidR="000917DF" w:rsidRPr="00200A04" w:rsidRDefault="000917DF" w:rsidP="00200A04">
      <w:pPr>
        <w:jc w:val="both"/>
        <w:rPr>
          <w:sz w:val="72"/>
          <w:szCs w:val="72"/>
        </w:rPr>
      </w:pPr>
      <w:r w:rsidRPr="00200A04">
        <w:rPr>
          <w:rFonts w:cs="Comic Sans MS"/>
          <w:color w:val="000000"/>
          <w:sz w:val="72"/>
          <w:szCs w:val="72"/>
        </w:rPr>
        <w:t xml:space="preserve">Nuestra Señora del Carmen es, para los chilenos: “la estrella de Chile, que en la bandera preside nuestros días y en las noches sabiamente alumbra el camino. </w:t>
      </w:r>
    </w:p>
    <w:sectPr w:rsidR="000917DF" w:rsidRPr="00200A04" w:rsidSect="005E5642">
      <w:pgSz w:w="12242" w:h="15842" w:code="1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5E5642"/>
    <w:rsid w:val="0000015F"/>
    <w:rsid w:val="000506FC"/>
    <w:rsid w:val="000646F2"/>
    <w:rsid w:val="000917DF"/>
    <w:rsid w:val="000E4C19"/>
    <w:rsid w:val="00184CF2"/>
    <w:rsid w:val="00186BE5"/>
    <w:rsid w:val="001917F4"/>
    <w:rsid w:val="00200A04"/>
    <w:rsid w:val="002D0193"/>
    <w:rsid w:val="003569D0"/>
    <w:rsid w:val="00361FCC"/>
    <w:rsid w:val="00363B83"/>
    <w:rsid w:val="00394568"/>
    <w:rsid w:val="003D4784"/>
    <w:rsid w:val="003D53B9"/>
    <w:rsid w:val="004060FC"/>
    <w:rsid w:val="00440598"/>
    <w:rsid w:val="0047221D"/>
    <w:rsid w:val="00477C6F"/>
    <w:rsid w:val="004830AB"/>
    <w:rsid w:val="004B2878"/>
    <w:rsid w:val="00527DF8"/>
    <w:rsid w:val="0057016F"/>
    <w:rsid w:val="005C6E01"/>
    <w:rsid w:val="005E5642"/>
    <w:rsid w:val="005F7178"/>
    <w:rsid w:val="0063112F"/>
    <w:rsid w:val="006345D7"/>
    <w:rsid w:val="0067160E"/>
    <w:rsid w:val="006719B4"/>
    <w:rsid w:val="006F7754"/>
    <w:rsid w:val="007416A1"/>
    <w:rsid w:val="007464A1"/>
    <w:rsid w:val="00750A01"/>
    <w:rsid w:val="0078117B"/>
    <w:rsid w:val="007F6363"/>
    <w:rsid w:val="00804AA8"/>
    <w:rsid w:val="00806CD3"/>
    <w:rsid w:val="00843E2A"/>
    <w:rsid w:val="008C1FED"/>
    <w:rsid w:val="008D1B5C"/>
    <w:rsid w:val="008D53BD"/>
    <w:rsid w:val="00996A3B"/>
    <w:rsid w:val="00A12D67"/>
    <w:rsid w:val="00A60C4A"/>
    <w:rsid w:val="00A65D43"/>
    <w:rsid w:val="00A90B35"/>
    <w:rsid w:val="00AB6AD8"/>
    <w:rsid w:val="00AD6730"/>
    <w:rsid w:val="00AF765C"/>
    <w:rsid w:val="00B01F7B"/>
    <w:rsid w:val="00BC0B60"/>
    <w:rsid w:val="00BD7473"/>
    <w:rsid w:val="00C17265"/>
    <w:rsid w:val="00C22F7E"/>
    <w:rsid w:val="00C33A88"/>
    <w:rsid w:val="00C35A98"/>
    <w:rsid w:val="00C77DB8"/>
    <w:rsid w:val="00CC34F6"/>
    <w:rsid w:val="00CD0A37"/>
    <w:rsid w:val="00D84D7C"/>
    <w:rsid w:val="00DA44E4"/>
    <w:rsid w:val="00E613FB"/>
    <w:rsid w:val="00EC22C5"/>
    <w:rsid w:val="00F00D5F"/>
    <w:rsid w:val="00F625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Kartika" w:eastAsiaTheme="minorHAnsi" w:hAnsi="Kartika" w:cs="Kartika"/>
        <w:sz w:val="28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D67"/>
    <w:rPr>
      <w:rFonts w:ascii="Cambria" w:hAnsi="Cambria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33A88"/>
    <w:pPr>
      <w:ind w:left="720"/>
      <w:contextualSpacing/>
    </w:pPr>
  </w:style>
  <w:style w:type="paragraph" w:styleId="Sinespaciado">
    <w:name w:val="No Spacing"/>
    <w:autoRedefine/>
    <w:uiPriority w:val="1"/>
    <w:qFormat/>
    <w:rsid w:val="0078117B"/>
    <w:rPr>
      <w:rFonts w:ascii="Franklin Gothic Book" w:hAnsi="Franklin Gothic Book"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564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564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E5642"/>
    <w:pPr>
      <w:autoSpaceDE w:val="0"/>
      <w:autoSpaceDN w:val="0"/>
      <w:adjustRightInd w:val="0"/>
    </w:pPr>
    <w:rPr>
      <w:rFonts w:ascii="Calibri" w:hAnsi="Calibri" w:cs="Calibri"/>
      <w:color w:val="00000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ado 4">
      <a:majorFont>
        <a:latin typeface="Franklin Gothic Book"/>
        <a:ea typeface=""/>
        <a:cs typeface=""/>
      </a:majorFont>
      <a:minorFont>
        <a:latin typeface="Perpet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ED60C-59D0-45B6-A890-003DB7C4B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662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Colegio Cumbres</Company>
  <LinksUpToDate>false</LinksUpToDate>
  <CharactersWithSpaces>4296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cumstgm58</dc:creator>
  <cp:lastModifiedBy>Cata</cp:lastModifiedBy>
  <cp:revision>11</cp:revision>
  <cp:lastPrinted>2012-07-04T17:26:00Z</cp:lastPrinted>
  <dcterms:created xsi:type="dcterms:W3CDTF">2012-08-07T16:14:00Z</dcterms:created>
  <dcterms:modified xsi:type="dcterms:W3CDTF">2012-08-17T15:50:00Z</dcterms:modified>
</cp:coreProperties>
</file>